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01" w:rsidRPr="00041695" w:rsidRDefault="00576D01" w:rsidP="00306029">
      <w:pPr>
        <w:pStyle w:val="NoSpacing"/>
        <w:rPr>
          <w:rFonts w:ascii="Times New Roman" w:hAnsi="Times New Roman" w:cs="Times New Roman"/>
        </w:rPr>
      </w:pPr>
      <w:r w:rsidRPr="00041695">
        <w:rPr>
          <w:rFonts w:ascii="Times New Roman" w:hAnsi="Times New Roman" w:cs="Times New Roman"/>
        </w:rPr>
        <w:t xml:space="preserve">I  Edycja Ogólnopolskiej Konferencji </w:t>
      </w:r>
    </w:p>
    <w:p w:rsidR="00576D01" w:rsidRPr="00041695" w:rsidRDefault="00576D01" w:rsidP="00306029">
      <w:pPr>
        <w:pStyle w:val="NoSpacing"/>
        <w:rPr>
          <w:rFonts w:ascii="Times New Roman" w:hAnsi="Times New Roman" w:cs="Times New Roman"/>
        </w:rPr>
      </w:pPr>
    </w:p>
    <w:p w:rsidR="00576D01" w:rsidRPr="003200E6" w:rsidRDefault="00576D01" w:rsidP="00D83B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416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200E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„Hematologia dla internistów i lekarzy rodzinnych”                                                                         </w:t>
      </w:r>
    </w:p>
    <w:p w:rsidR="00576D01" w:rsidRPr="00041695" w:rsidRDefault="00576D01" w:rsidP="00D83B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200E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Łódź, 8-9 października 2015 roku</w:t>
      </w:r>
    </w:p>
    <w:p w:rsidR="00576D01" w:rsidRDefault="00576D01" w:rsidP="0033022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</w:t>
      </w:r>
      <w:r w:rsidRPr="000416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 o g r a m   k o n f e re n c j i</w:t>
      </w:r>
      <w:r w:rsidRPr="00041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="-252" w:tblpY="2642"/>
        <w:tblW w:w="10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920"/>
        <w:gridCol w:w="4904"/>
        <w:gridCol w:w="3600"/>
      </w:tblGrid>
      <w:tr w:rsidR="00576D01" w:rsidRPr="00041695">
        <w:trPr>
          <w:trHeight w:val="701"/>
        </w:trPr>
        <w:tc>
          <w:tcPr>
            <w:tcW w:w="104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76D01" w:rsidRPr="003200E6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200E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I DZIEŃ KONFERENCJI </w:t>
            </w:r>
          </w:p>
          <w:p w:rsidR="00576D01" w:rsidRPr="00041695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października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r.</w:t>
            </w:r>
          </w:p>
          <w:p w:rsidR="00576D01" w:rsidRPr="00041695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4169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3:3</w:t>
            </w:r>
            <w:r w:rsidRPr="00041695">
              <w:rPr>
                <w:rFonts w:ascii="Times New Roman" w:hAnsi="Times New Roman" w:cs="Times New Roman"/>
                <w:b/>
                <w:bCs/>
              </w:rPr>
              <w:t xml:space="preserve">0                  P O W I T A N I E  -  </w:t>
            </w:r>
            <w:r>
              <w:rPr>
                <w:rFonts w:ascii="Times New Roman" w:hAnsi="Times New Roman" w:cs="Times New Roman"/>
                <w:b/>
                <w:bCs/>
              </w:rPr>
              <w:t>prof. dr hab. n. med.  Tadeusz Robak</w:t>
            </w:r>
            <w:r w:rsidRPr="00041695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</w:tr>
      <w:tr w:rsidR="00576D01" w:rsidRPr="00041695">
        <w:trPr>
          <w:trHeight w:val="135"/>
        </w:trPr>
        <w:tc>
          <w:tcPr>
            <w:tcW w:w="192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15:40</w:t>
            </w:r>
          </w:p>
        </w:tc>
        <w:tc>
          <w:tcPr>
            <w:tcW w:w="8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3200E6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200E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SESJA I   Diagnostyka i leczenie niedokrwistości</w:t>
            </w:r>
          </w:p>
        </w:tc>
      </w:tr>
      <w:tr w:rsidR="00576D01" w:rsidRPr="00041695">
        <w:trPr>
          <w:trHeight w:val="135"/>
        </w:trPr>
        <w:tc>
          <w:tcPr>
            <w:tcW w:w="1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 :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rof. dr hab.n.med.Tadeusz Robak</w:t>
            </w: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 hab.n.med.  Krzysztof Chojnowski</w:t>
            </w:r>
          </w:p>
        </w:tc>
      </w:tr>
      <w:tr w:rsidR="00576D01" w:rsidRPr="00041695">
        <w:trPr>
          <w:trHeight w:val="398"/>
        </w:trPr>
        <w:tc>
          <w:tcPr>
            <w:tcW w:w="1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14:15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01" w:rsidRPr="005D6DC8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C8">
              <w:rPr>
                <w:rFonts w:ascii="Times New Roman" w:hAnsi="Times New Roman" w:cs="Times New Roman"/>
                <w:sz w:val="24"/>
                <w:szCs w:val="24"/>
              </w:rPr>
              <w:t>Niedokrwistość z niedoboru żelaza i niedokrwistość chorób przewlekłych</w:t>
            </w:r>
            <w:r w:rsidRPr="005D6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n.med. Olga Grzybowska-Izydorczyk</w:t>
            </w:r>
          </w:p>
        </w:tc>
      </w:tr>
      <w:tr w:rsidR="00576D01" w:rsidRPr="00041695">
        <w:trPr>
          <w:trHeight w:val="397"/>
        </w:trPr>
        <w:tc>
          <w:tcPr>
            <w:tcW w:w="1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14.15 -  14.25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</w:tc>
        <w:tc>
          <w:tcPr>
            <w:tcW w:w="3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555"/>
        </w:trPr>
        <w:tc>
          <w:tcPr>
            <w:tcW w:w="1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14:4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01" w:rsidRPr="005D6DC8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C8">
              <w:rPr>
                <w:rFonts w:ascii="Times New Roman" w:hAnsi="Times New Roman" w:cs="Times New Roman"/>
                <w:sz w:val="24"/>
                <w:szCs w:val="24"/>
              </w:rPr>
              <w:t>Niedokrwistości hemolityczne i megaloblastyczne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Default="00576D01" w:rsidP="0031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DC3467" w:rsidRDefault="00576D01" w:rsidP="0031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hab.med. Maria Bieniaszewska</w:t>
            </w:r>
          </w:p>
        </w:tc>
      </w:tr>
      <w:tr w:rsidR="00576D01" w:rsidRPr="00041695">
        <w:trPr>
          <w:trHeight w:val="555"/>
        </w:trPr>
        <w:tc>
          <w:tcPr>
            <w:tcW w:w="1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14.40 - 14.50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</w:tc>
        <w:tc>
          <w:tcPr>
            <w:tcW w:w="3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31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873534">
        <w:trPr>
          <w:trHeight w:val="420"/>
        </w:trPr>
        <w:tc>
          <w:tcPr>
            <w:tcW w:w="1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15:05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01" w:rsidRPr="005D6DC8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C8">
              <w:rPr>
                <w:rFonts w:ascii="Times New Roman" w:hAnsi="Times New Roman" w:cs="Times New Roman"/>
                <w:sz w:val="24"/>
                <w:szCs w:val="24"/>
              </w:rPr>
              <w:t>Niedokrwistość aplastyczna i zespoły mielodysplastyczne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F12780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AB0F3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B0F3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dr n.med. Anna Szmigielska-Kapłon</w:t>
            </w:r>
          </w:p>
        </w:tc>
      </w:tr>
      <w:tr w:rsidR="00576D01" w:rsidRPr="00AB0F31">
        <w:trPr>
          <w:trHeight w:val="420"/>
        </w:trPr>
        <w:tc>
          <w:tcPr>
            <w:tcW w:w="1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AB0F3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15.05 - 15.15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AB0F3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</w:tc>
        <w:tc>
          <w:tcPr>
            <w:tcW w:w="3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AB0F31" w:rsidRDefault="00576D01" w:rsidP="0031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295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15:15 – 15:40</w:t>
            </w:r>
          </w:p>
        </w:tc>
        <w:tc>
          <w:tcPr>
            <w:tcW w:w="85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31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DYSKUSJA</w:t>
            </w:r>
          </w:p>
        </w:tc>
      </w:tr>
    </w:tbl>
    <w:p w:rsidR="00576D01" w:rsidRDefault="00576D01" w:rsidP="00330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31668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695">
        <w:rPr>
          <w:rFonts w:ascii="Times New Roman" w:hAnsi="Times New Roman" w:cs="Times New Roman"/>
          <w:b/>
          <w:bCs/>
          <w:sz w:val="28"/>
          <w:szCs w:val="28"/>
        </w:rPr>
        <w:t xml:space="preserve">Przerwa </w:t>
      </w:r>
      <w:r>
        <w:rPr>
          <w:rFonts w:ascii="Times New Roman" w:hAnsi="Times New Roman" w:cs="Times New Roman"/>
          <w:b/>
          <w:bCs/>
          <w:sz w:val="28"/>
          <w:szCs w:val="28"/>
        </w:rPr>
        <w:t>na lunch/kawę 15:40</w:t>
      </w:r>
      <w:r w:rsidRPr="0004169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15:55</w:t>
      </w:r>
    </w:p>
    <w:tbl>
      <w:tblPr>
        <w:tblpPr w:leftFromText="141" w:rightFromText="141" w:vertAnchor="text" w:horzAnchor="margin" w:tblpX="-252" w:tblpY="238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948"/>
        <w:gridCol w:w="3381"/>
      </w:tblGrid>
      <w:tr w:rsidR="00576D01" w:rsidRPr="00041695">
        <w:tc>
          <w:tcPr>
            <w:tcW w:w="10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3200E6" w:rsidRDefault="00576D01" w:rsidP="005D6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200E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I DZIEŃ KONFERENCJI </w:t>
            </w:r>
          </w:p>
          <w:p w:rsidR="00576D01" w:rsidRPr="0031668A" w:rsidRDefault="00576D01" w:rsidP="005D6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października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r.</w:t>
            </w:r>
          </w:p>
        </w:tc>
      </w:tr>
      <w:tr w:rsidR="00576D01" w:rsidRPr="00041695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D01" w:rsidRPr="00041695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15:55 – 18:00</w:t>
            </w: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3200E6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200E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SESJA II  Nowotwory mieloidalne</w:t>
            </w:r>
          </w:p>
        </w:tc>
      </w:tr>
      <w:tr w:rsidR="00576D01" w:rsidRPr="00041695"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Prowadzący : </w:t>
            </w: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rof. dr hab.n.med. Joanna Góra-Tybor</w:t>
            </w: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prof. dr hab.med.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Andrzej Hellmann</w:t>
            </w:r>
          </w:p>
        </w:tc>
      </w:tr>
      <w:tr w:rsidR="00576D01" w:rsidRPr="00041695">
        <w:trPr>
          <w:trHeight w:val="41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–16:1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5D6DC8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C8">
              <w:rPr>
                <w:rFonts w:ascii="Times New Roman" w:hAnsi="Times New Roman" w:cs="Times New Roman"/>
                <w:sz w:val="24"/>
                <w:szCs w:val="24"/>
              </w:rPr>
              <w:t>Ostre białaczki</w:t>
            </w:r>
          </w:p>
        </w:tc>
        <w:tc>
          <w:tcPr>
            <w:tcW w:w="3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F12780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80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Agnieszka Wierzbowska</w:t>
            </w:r>
          </w:p>
        </w:tc>
      </w:tr>
      <w:tr w:rsidR="00576D01" w:rsidRPr="00041695">
        <w:trPr>
          <w:trHeight w:val="41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16.15- 16.25</w:t>
            </w:r>
          </w:p>
        </w:tc>
        <w:tc>
          <w:tcPr>
            <w:tcW w:w="4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AB0F3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41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  16:4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5D6DC8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D6DC8">
              <w:rPr>
                <w:rFonts w:ascii="Times New Roman" w:hAnsi="Times New Roman" w:cs="Times New Roman"/>
                <w:sz w:val="24"/>
                <w:szCs w:val="24"/>
              </w:rPr>
              <w:t>Przewlekła białaczka szpikowa</w:t>
            </w:r>
          </w:p>
        </w:tc>
        <w:tc>
          <w:tcPr>
            <w:tcW w:w="3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</w:t>
            </w:r>
            <w:r w:rsidRPr="0033022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Joanna Góra-Tybor     </w:t>
            </w:r>
          </w:p>
        </w:tc>
      </w:tr>
      <w:tr w:rsidR="00576D01" w:rsidRPr="00041695">
        <w:trPr>
          <w:trHeight w:val="41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–16.50</w:t>
            </w:r>
          </w:p>
        </w:tc>
        <w:tc>
          <w:tcPr>
            <w:tcW w:w="4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41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16:50 –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5D6DC8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Nadkrwistości i czerwienica prawdziwa</w:t>
            </w:r>
          </w:p>
        </w:tc>
        <w:tc>
          <w:tcPr>
            <w:tcW w:w="3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022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Andrzej Hellmann</w:t>
            </w:r>
          </w:p>
        </w:tc>
      </w:tr>
      <w:tr w:rsidR="00576D01" w:rsidRPr="00041695">
        <w:trPr>
          <w:trHeight w:val="41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– 17.15</w:t>
            </w:r>
          </w:p>
        </w:tc>
        <w:tc>
          <w:tcPr>
            <w:tcW w:w="4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D01">
        <w:trPr>
          <w:trHeight w:val="2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 – 17:3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5D6DC8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D6D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Nadpłytkowość samoistna i mielofibroza</w:t>
            </w:r>
          </w:p>
          <w:p w:rsidR="00576D01" w:rsidRPr="003200E6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dr hab. n. med. Jacek Treliński</w:t>
            </w:r>
          </w:p>
        </w:tc>
      </w:tr>
      <w:tr w:rsidR="00576D01">
        <w:trPr>
          <w:trHeight w:val="27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17.40</w:t>
            </w:r>
          </w:p>
        </w:tc>
        <w:tc>
          <w:tcPr>
            <w:tcW w:w="4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D01" w:rsidRPr="00041695"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 – 18:00</w:t>
            </w:r>
          </w:p>
        </w:tc>
        <w:tc>
          <w:tcPr>
            <w:tcW w:w="83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:rsidR="00576D01" w:rsidRPr="00DC3467" w:rsidRDefault="00576D01" w:rsidP="0031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01" w:rsidRDefault="00576D01" w:rsidP="005D6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Uroczysta Kolacja godz. 20.00</w:t>
      </w:r>
    </w:p>
    <w:p w:rsidR="00576D01" w:rsidRDefault="00576D01" w:rsidP="00F241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202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095"/>
        <w:gridCol w:w="3387"/>
      </w:tblGrid>
      <w:tr w:rsidR="00576D01" w:rsidRPr="00041695">
        <w:trPr>
          <w:trHeight w:val="792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76D01" w:rsidRPr="00F241B6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41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II DZIEŃ KONFERENCJI </w:t>
            </w:r>
          </w:p>
          <w:p w:rsidR="00576D01" w:rsidRPr="00041695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9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października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r.</w:t>
            </w:r>
          </w:p>
        </w:tc>
      </w:tr>
      <w:tr w:rsidR="00576D01" w:rsidRPr="00041695">
        <w:trPr>
          <w:trHeight w:val="249"/>
        </w:trPr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76D01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6D01" w:rsidRPr="00041695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 – 10:10</w:t>
            </w:r>
          </w:p>
        </w:tc>
        <w:tc>
          <w:tcPr>
            <w:tcW w:w="8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F241B6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41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SESJA III  Zaburzenia hemostazy</w:t>
            </w:r>
          </w:p>
        </w:tc>
      </w:tr>
      <w:tr w:rsidR="00576D01" w:rsidRPr="00286966">
        <w:trPr>
          <w:trHeight w:val="514"/>
        </w:trPr>
        <w:tc>
          <w:tcPr>
            <w:tcW w:w="1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6D01" w:rsidRPr="00041695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041695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41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rof. dr hab.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Krzstzna Zawilska</w:t>
            </w:r>
          </w:p>
          <w:p w:rsidR="00576D01" w:rsidRPr="009A5BCA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50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5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 hab. med. 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erzy Windyga</w:t>
            </w:r>
          </w:p>
        </w:tc>
      </w:tr>
      <w:tr w:rsidR="00576D01" w:rsidRPr="00873534">
        <w:trPr>
          <w:trHeight w:val="413"/>
        </w:trPr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</w:tcPr>
          <w:p w:rsidR="00576D01" w:rsidRPr="00DC3467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8:4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8E3696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E3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Hemofilia i choroba von Willebranda</w:t>
            </w:r>
          </w:p>
          <w:p w:rsidR="00576D01" w:rsidRPr="008E3696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F12780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576D01" w:rsidRPr="008E3696" w:rsidRDefault="00576D01" w:rsidP="0046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8E369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prof. dr hab. med. Jerzy Windyga</w:t>
            </w:r>
          </w:p>
        </w:tc>
      </w:tr>
      <w:tr w:rsidR="00576D01" w:rsidRPr="00041695">
        <w:trPr>
          <w:trHeight w:val="412"/>
        </w:trPr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:rsidR="00576D01" w:rsidRPr="008E3696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8.45 - 8.55</w:t>
            </w:r>
          </w:p>
        </w:tc>
        <w:tc>
          <w:tcPr>
            <w:tcW w:w="5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293"/>
        </w:trPr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 – 9:1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Skazy płytkowe</w:t>
            </w:r>
          </w:p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9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Krzysztof Chojnowski                 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6D01" w:rsidRPr="00041695">
        <w:trPr>
          <w:trHeight w:val="292"/>
        </w:trPr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</w:tc>
        <w:tc>
          <w:tcPr>
            <w:tcW w:w="5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413"/>
        </w:trPr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– 9:3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Żylna choroba zakrzepowo-zatorowa</w:t>
            </w:r>
          </w:p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prof. dr hab. med.  Krystyna Zawilska</w:t>
            </w:r>
          </w:p>
        </w:tc>
      </w:tr>
      <w:tr w:rsidR="00576D01" w:rsidRPr="00041695">
        <w:trPr>
          <w:trHeight w:val="412"/>
        </w:trPr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  <w:tc>
          <w:tcPr>
            <w:tcW w:w="5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351"/>
        </w:trPr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9:45-10:10</w:t>
            </w:r>
          </w:p>
        </w:tc>
        <w:tc>
          <w:tcPr>
            <w:tcW w:w="84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76D01" w:rsidRPr="00DC3467" w:rsidRDefault="00576D01" w:rsidP="008E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576D01" w:rsidRDefault="00576D01" w:rsidP="00691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Pr="008D5EF8" w:rsidRDefault="00576D01" w:rsidP="000D3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Przerwa na kawę 10:10 – 10:25</w:t>
      </w:r>
    </w:p>
    <w:tbl>
      <w:tblPr>
        <w:tblpPr w:leftFromText="141" w:rightFromText="141" w:vertAnchor="text" w:horzAnchor="margin" w:tblpY="31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937"/>
        <w:gridCol w:w="3343"/>
      </w:tblGrid>
      <w:tr w:rsidR="00576D01" w:rsidRPr="00041695"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F241B6" w:rsidRDefault="00576D01" w:rsidP="00691279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41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II DZIEŃ KONFERENCJI </w:t>
            </w:r>
          </w:p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października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r.</w:t>
            </w:r>
          </w:p>
          <w:p w:rsidR="00576D01" w:rsidRPr="00041695" w:rsidRDefault="00576D01" w:rsidP="006912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6D01" w:rsidRPr="00041695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D01" w:rsidRPr="002202C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 – 12:3</w:t>
            </w:r>
            <w:r w:rsidRPr="0022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F241B6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41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SESJA IV  Nowotwory układu chłonnego</w:t>
            </w:r>
          </w:p>
        </w:tc>
      </w:tr>
      <w:tr w:rsidR="00576D01" w:rsidRPr="00041695">
        <w:tc>
          <w:tcPr>
            <w:tcW w:w="17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041695" w:rsidRDefault="00576D01" w:rsidP="006912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041695" w:rsidRDefault="00576D01" w:rsidP="00691279">
            <w:pPr>
              <w:tabs>
                <w:tab w:val="left" w:pos="485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95">
              <w:rPr>
                <w:rFonts w:ascii="Times New Roman" w:hAnsi="Times New Roman" w:cs="Times New Roman"/>
                <w:sz w:val="24"/>
                <w:szCs w:val="24"/>
              </w:rPr>
              <w:t xml:space="preserve">Prowadzący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41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rof. dr hab.n.med.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 Smolewski</w:t>
            </w:r>
          </w:p>
          <w:p w:rsidR="00576D01" w:rsidRPr="00041695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 w:rsidRPr="00041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rof. dr hab.med.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Krzysztof Warzocha</w:t>
            </w:r>
          </w:p>
        </w:tc>
      </w:tr>
      <w:tr w:rsidR="00576D01" w:rsidRPr="00041695">
        <w:trPr>
          <w:trHeight w:val="27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Chłoniaki nieziarnicze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9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 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Krzysztof Warzocha      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27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  <w:tc>
          <w:tcPr>
            <w:tcW w:w="4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27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Chłoniak Hodghina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79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Piotr Smolewski    </w:t>
            </w:r>
          </w:p>
        </w:tc>
      </w:tr>
      <w:tr w:rsidR="00576D01" w:rsidRPr="00041695">
        <w:trPr>
          <w:trHeight w:val="27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4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27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4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Białaczki limfoidalne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1279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</w:t>
            </w:r>
            <w:r w:rsidRPr="00691279">
              <w:rPr>
                <w:rFonts w:ascii="Times New Roman" w:hAnsi="Times New Roman" w:cs="Times New Roman"/>
                <w:sz w:val="24"/>
                <w:szCs w:val="24"/>
              </w:rPr>
              <w:t>Tadeusz Robak</w:t>
            </w:r>
          </w:p>
        </w:tc>
      </w:tr>
      <w:tr w:rsidR="00576D01" w:rsidRPr="00041695">
        <w:trPr>
          <w:trHeight w:val="27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11.45</w:t>
            </w:r>
          </w:p>
        </w:tc>
        <w:tc>
          <w:tcPr>
            <w:tcW w:w="4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D01" w:rsidRPr="00041695">
        <w:trPr>
          <w:trHeight w:val="65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D01" w:rsidRPr="00691279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Szpiczak mnogi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makroglobulinemia Waldenstroma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91279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Krzysztof Jamroziak</w:t>
            </w:r>
          </w:p>
        </w:tc>
      </w:tr>
      <w:tr w:rsidR="00576D01" w:rsidRPr="00041695">
        <w:trPr>
          <w:trHeight w:val="42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c>
          <w:tcPr>
            <w:tcW w:w="1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12:10– 12:3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:rsidR="00576D01" w:rsidRPr="00DC3467" w:rsidRDefault="00576D01" w:rsidP="0069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01" w:rsidRDefault="00576D01" w:rsidP="006912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Pr="008D5EF8" w:rsidRDefault="00576D01" w:rsidP="000D3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F8">
        <w:rPr>
          <w:rFonts w:ascii="Times New Roman" w:hAnsi="Times New Roman" w:cs="Times New Roman"/>
          <w:b/>
          <w:bCs/>
          <w:sz w:val="28"/>
          <w:szCs w:val="28"/>
        </w:rPr>
        <w:t>Przerwa na kawę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D5EF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8D5EF8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sz w:val="28"/>
          <w:szCs w:val="28"/>
        </w:rPr>
        <w:t>2:50</w:t>
      </w: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F241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2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A0"/>
      </w:tblPr>
      <w:tblGrid>
        <w:gridCol w:w="1701"/>
        <w:gridCol w:w="4933"/>
        <w:gridCol w:w="3493"/>
      </w:tblGrid>
      <w:tr w:rsidR="00576D01" w:rsidRPr="00041695">
        <w:tc>
          <w:tcPr>
            <w:tcW w:w="101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76D01" w:rsidRPr="00F241B6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41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II DZIEŃ KONFERENCJI </w:t>
            </w:r>
          </w:p>
          <w:p w:rsidR="00576D01" w:rsidRPr="00041695" w:rsidRDefault="00576D01" w:rsidP="00DC3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października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41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r.</w:t>
            </w:r>
          </w:p>
        </w:tc>
      </w:tr>
      <w:tr w:rsidR="00576D01" w:rsidRPr="00041695"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576D01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12:50 – 15:0</w:t>
            </w: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6D01" w:rsidRPr="00F241B6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241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SESJA V  Wybrane aspekty diagnostyczne</w:t>
            </w:r>
          </w:p>
        </w:tc>
      </w:tr>
      <w:tr w:rsidR="00576D01" w:rsidRPr="00461BA6"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Prowadzący : </w:t>
            </w: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 hab. n.med.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 Lech -Marańda</w:t>
            </w:r>
          </w:p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9A5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prof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. dr hab. n. med. Dariusz Wołowiec</w:t>
            </w:r>
          </w:p>
        </w:tc>
      </w:tr>
      <w:tr w:rsidR="00576D01" w:rsidRPr="00041695">
        <w:trPr>
          <w:trHeight w:val="278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13:15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 Wybrane problemy hematologiczne w ciąży</w:t>
            </w:r>
          </w:p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76D01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DC3467" w:rsidRDefault="00576D01" w:rsidP="00DC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rof.dr hab.med. Dariusz Wołowiec</w:t>
            </w:r>
          </w:p>
        </w:tc>
      </w:tr>
      <w:tr w:rsidR="00576D01" w:rsidRPr="00041695">
        <w:trPr>
          <w:trHeight w:val="277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nil"/>
              <w:bottom w:val="single" w:sz="12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278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13:40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Diagnostyka limfodenopatii i splenomegalii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 w:val="restart"/>
            <w:tcBorders>
              <w:top w:val="nil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rof.dr hab.med. Ewa Lech-Marańda</w:t>
            </w:r>
          </w:p>
        </w:tc>
      </w:tr>
      <w:tr w:rsidR="00576D01" w:rsidRPr="00041695">
        <w:trPr>
          <w:trHeight w:val="277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nil"/>
              <w:bottom w:val="single" w:sz="12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D01" w:rsidRPr="00041695">
        <w:trPr>
          <w:trHeight w:val="420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14:0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 Zmiany skórne w chorobach hematologicznych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76D01" w:rsidRDefault="00576D01" w:rsidP="003200E6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576D01" w:rsidRPr="00DC3467" w:rsidRDefault="00576D01" w:rsidP="003200E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200E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 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Ewa Robak     </w:t>
            </w:r>
          </w:p>
        </w:tc>
      </w:tr>
      <w:tr w:rsidR="00576D01" w:rsidRPr="00041695">
        <w:trPr>
          <w:trHeight w:val="420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nil"/>
              <w:bottom w:val="single" w:sz="12" w:space="0" w:color="auto"/>
            </w:tcBorders>
          </w:tcPr>
          <w:p w:rsidR="00576D01" w:rsidRPr="00DC3467" w:rsidRDefault="00576D01" w:rsidP="0032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rPr>
          <w:trHeight w:val="578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14:3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4" w:space="0" w:color="auto"/>
            </w:tcBorders>
          </w:tcPr>
          <w:p w:rsidR="00576D01" w:rsidRPr="003200E6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terpretacja wyników wybranych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 badań hematologicznych</w:t>
            </w:r>
          </w:p>
        </w:tc>
        <w:tc>
          <w:tcPr>
            <w:tcW w:w="3493" w:type="dxa"/>
            <w:vMerge w:val="restart"/>
            <w:tcBorders>
              <w:top w:val="nil"/>
              <w:bottom w:val="single" w:sz="12" w:space="0" w:color="auto"/>
            </w:tcBorders>
          </w:tcPr>
          <w:p w:rsidR="00576D01" w:rsidRPr="00F12780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200E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prof. dr hab. n. med. </w:t>
            </w: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 xml:space="preserve">Anna Korycka-Wołowiec    </w:t>
            </w:r>
          </w:p>
        </w:tc>
      </w:tr>
      <w:tr w:rsidR="00576D01" w:rsidRPr="00041695">
        <w:trPr>
          <w:trHeight w:val="577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12" w:space="0" w:color="auto"/>
            </w:tcBorders>
          </w:tcPr>
          <w:p w:rsidR="00576D01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przypadku i warsztaty interaktywne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nil"/>
              <w:bottom w:val="single" w:sz="12" w:space="0" w:color="auto"/>
            </w:tcBorders>
          </w:tcPr>
          <w:p w:rsidR="00576D01" w:rsidRPr="00DC3467" w:rsidRDefault="00576D01" w:rsidP="0032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01" w:rsidRPr="00041695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14:50</w:t>
            </w:r>
          </w:p>
        </w:tc>
        <w:tc>
          <w:tcPr>
            <w:tcW w:w="8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D01" w:rsidRPr="00041695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8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 hab.med. Tadeusz Robak   - </w:t>
            </w:r>
            <w:r w:rsidRPr="00DC3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Podsumowanie konferencji</w:t>
            </w:r>
          </w:p>
          <w:p w:rsidR="00576D01" w:rsidRPr="00DC3467" w:rsidRDefault="00576D01" w:rsidP="00320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Pr="005023E8" w:rsidRDefault="00576D01" w:rsidP="0050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01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5023E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Pr="00041695" w:rsidRDefault="00576D01" w:rsidP="0030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Default="00576D01" w:rsidP="00306029">
      <w:pPr>
        <w:spacing w:after="0" w:line="240" w:lineRule="auto"/>
        <w:jc w:val="center"/>
      </w:pPr>
    </w:p>
    <w:p w:rsidR="00576D01" w:rsidRPr="00041695" w:rsidRDefault="00576D01" w:rsidP="005023E8">
      <w:pPr>
        <w:spacing w:after="0" w:line="240" w:lineRule="auto"/>
        <w:jc w:val="center"/>
      </w:pPr>
    </w:p>
    <w:sectPr w:rsidR="00576D01" w:rsidRPr="00041695" w:rsidSect="00691279">
      <w:pgSz w:w="11906" w:h="16838"/>
      <w:pgMar w:top="851" w:right="748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029"/>
    <w:rsid w:val="000019D8"/>
    <w:rsid w:val="000023C5"/>
    <w:rsid w:val="000121C4"/>
    <w:rsid w:val="00020D0F"/>
    <w:rsid w:val="000332DE"/>
    <w:rsid w:val="00041695"/>
    <w:rsid w:val="00061FB2"/>
    <w:rsid w:val="000869EA"/>
    <w:rsid w:val="000D346B"/>
    <w:rsid w:val="000D50DE"/>
    <w:rsid w:val="001004FA"/>
    <w:rsid w:val="001157E7"/>
    <w:rsid w:val="00120F45"/>
    <w:rsid w:val="0016734D"/>
    <w:rsid w:val="0017263C"/>
    <w:rsid w:val="0021670E"/>
    <w:rsid w:val="002202C7"/>
    <w:rsid w:val="00235470"/>
    <w:rsid w:val="00254136"/>
    <w:rsid w:val="002717C8"/>
    <w:rsid w:val="002740B2"/>
    <w:rsid w:val="00275DAE"/>
    <w:rsid w:val="00286966"/>
    <w:rsid w:val="0029053F"/>
    <w:rsid w:val="002E212B"/>
    <w:rsid w:val="002F53D8"/>
    <w:rsid w:val="00306029"/>
    <w:rsid w:val="0031668A"/>
    <w:rsid w:val="003200E6"/>
    <w:rsid w:val="0033022D"/>
    <w:rsid w:val="00343759"/>
    <w:rsid w:val="0035659B"/>
    <w:rsid w:val="003565D2"/>
    <w:rsid w:val="0036060A"/>
    <w:rsid w:val="00372AAE"/>
    <w:rsid w:val="0038066E"/>
    <w:rsid w:val="00392F96"/>
    <w:rsid w:val="003D4ABB"/>
    <w:rsid w:val="003E621C"/>
    <w:rsid w:val="004011AB"/>
    <w:rsid w:val="00405745"/>
    <w:rsid w:val="00407300"/>
    <w:rsid w:val="00461BA6"/>
    <w:rsid w:val="004835EB"/>
    <w:rsid w:val="004B254F"/>
    <w:rsid w:val="004C4084"/>
    <w:rsid w:val="004C6E47"/>
    <w:rsid w:val="004D63F1"/>
    <w:rsid w:val="004E47B8"/>
    <w:rsid w:val="004F4E3C"/>
    <w:rsid w:val="005023E8"/>
    <w:rsid w:val="005139B7"/>
    <w:rsid w:val="00520D08"/>
    <w:rsid w:val="0053652F"/>
    <w:rsid w:val="00576D01"/>
    <w:rsid w:val="005A7C2A"/>
    <w:rsid w:val="005B58CC"/>
    <w:rsid w:val="005D6DC8"/>
    <w:rsid w:val="00620288"/>
    <w:rsid w:val="0063703D"/>
    <w:rsid w:val="0065731B"/>
    <w:rsid w:val="00664B75"/>
    <w:rsid w:val="00691279"/>
    <w:rsid w:val="006918E9"/>
    <w:rsid w:val="006D0F31"/>
    <w:rsid w:val="007A3512"/>
    <w:rsid w:val="007C77FE"/>
    <w:rsid w:val="007D1D12"/>
    <w:rsid w:val="00851F56"/>
    <w:rsid w:val="00873534"/>
    <w:rsid w:val="008C607F"/>
    <w:rsid w:val="008D5EF8"/>
    <w:rsid w:val="008E3696"/>
    <w:rsid w:val="008F15DA"/>
    <w:rsid w:val="00941938"/>
    <w:rsid w:val="009431FE"/>
    <w:rsid w:val="00950F6E"/>
    <w:rsid w:val="00960D02"/>
    <w:rsid w:val="00993AFE"/>
    <w:rsid w:val="0099709A"/>
    <w:rsid w:val="009A5BCA"/>
    <w:rsid w:val="009C1B44"/>
    <w:rsid w:val="00A26D58"/>
    <w:rsid w:val="00A3587C"/>
    <w:rsid w:val="00A84584"/>
    <w:rsid w:val="00A94864"/>
    <w:rsid w:val="00AB0F31"/>
    <w:rsid w:val="00AF2D3C"/>
    <w:rsid w:val="00AF6781"/>
    <w:rsid w:val="00B44A64"/>
    <w:rsid w:val="00BD1D02"/>
    <w:rsid w:val="00BF0AD4"/>
    <w:rsid w:val="00BF1A14"/>
    <w:rsid w:val="00C4688E"/>
    <w:rsid w:val="00CD39E5"/>
    <w:rsid w:val="00D12891"/>
    <w:rsid w:val="00D16323"/>
    <w:rsid w:val="00D526A7"/>
    <w:rsid w:val="00D83B55"/>
    <w:rsid w:val="00D9384F"/>
    <w:rsid w:val="00DA6C69"/>
    <w:rsid w:val="00DB55F6"/>
    <w:rsid w:val="00DC3467"/>
    <w:rsid w:val="00E04FA9"/>
    <w:rsid w:val="00E20496"/>
    <w:rsid w:val="00E22FD6"/>
    <w:rsid w:val="00E9534E"/>
    <w:rsid w:val="00EA61E0"/>
    <w:rsid w:val="00EB3773"/>
    <w:rsid w:val="00EE2FA8"/>
    <w:rsid w:val="00F02F04"/>
    <w:rsid w:val="00F12780"/>
    <w:rsid w:val="00F14759"/>
    <w:rsid w:val="00F241B6"/>
    <w:rsid w:val="00F56EB2"/>
    <w:rsid w:val="00F86850"/>
    <w:rsid w:val="00FA3F00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02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69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D9384F"/>
    <w:rPr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661</Words>
  <Characters>3968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Edycja Ogólnopolskiej Konferencji </dc:title>
  <dc:subject/>
  <dc:creator>Natalia.Kostrzewa</dc:creator>
  <cp:keywords/>
  <dc:description/>
  <cp:lastModifiedBy>Anna Korycka</cp:lastModifiedBy>
  <cp:revision>2</cp:revision>
  <cp:lastPrinted>2015-02-04T09:48:00Z</cp:lastPrinted>
  <dcterms:created xsi:type="dcterms:W3CDTF">2015-02-09T08:34:00Z</dcterms:created>
  <dcterms:modified xsi:type="dcterms:W3CDTF">2015-02-09T08:34:00Z</dcterms:modified>
</cp:coreProperties>
</file>